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65" w:afterAutospacing="0" w:line="24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65" w:afterAutospacing="0" w:line="24" w:lineRule="atLeast"/>
        <w:ind w:left="0" w:right="0" w:firstLine="0"/>
        <w:jc w:val="center"/>
        <w:rPr>
          <w:rFonts w:hint="eastAsia" w:ascii="Arial" w:hAnsi="Arial" w:cs="Arial"/>
          <w:b/>
          <w:bCs/>
          <w:i w:val="0"/>
          <w:caps w:val="0"/>
          <w:color w:val="666666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Arial" w:hAnsi="Arial" w:cs="Arial"/>
          <w:b/>
          <w:bCs/>
          <w:i w:val="0"/>
          <w:caps w:val="0"/>
          <w:color w:val="666666"/>
          <w:spacing w:val="0"/>
          <w:sz w:val="36"/>
          <w:szCs w:val="36"/>
          <w:shd w:val="clear" w:fill="FFFFFF"/>
          <w:lang w:val="en-US" w:eastAsia="zh-CN"/>
        </w:rPr>
        <w:t>第一届高容量密度锂离子电池硅基负极材料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5" w:afterAutospacing="0" w:line="24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Arial" w:hAnsi="Arial" w:cs="Arial"/>
          <w:b/>
          <w:bCs/>
          <w:i w:val="0"/>
          <w:caps w:val="0"/>
          <w:color w:val="666666"/>
          <w:spacing w:val="0"/>
          <w:sz w:val="36"/>
          <w:szCs w:val="36"/>
          <w:shd w:val="clear" w:fill="FFFFFF"/>
          <w:lang w:val="en-US" w:eastAsia="zh-CN"/>
        </w:rPr>
        <w:t>创新研究与发展研讨会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5" w:afterAutospacing="0" w:line="24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/>
        <w:ind w:left="300" w:right="300" w:firstLine="420"/>
        <w:jc w:val="left"/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</w:pP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尊敬的参会嘉宾：您好! 2017</w:t>
      </w: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第一届高容量密度锂离子电池硅基负极材料创新研究与发展研讨会</w:t>
      </w: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将于</w:t>
      </w: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12</w:t>
      </w: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月</w:t>
      </w: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5</w:t>
      </w: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—6日在</w:t>
      </w: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江苏溧阳天目湖豪生大酒店</w:t>
      </w: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如期举行，非常感谢您百忙之中出席本次大会，请您提前安排好行程。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/>
        <w:ind w:left="300" w:right="300" w:firstLine="420"/>
        <w:jc w:val="left"/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/>
        <w:ind w:left="300" w:right="300" w:firstLine="42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会议时间、地点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/>
        <w:ind w:left="720" w:leftChars="0" w:right="300" w:rightChars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/>
        <w:ind w:left="300" w:right="300" w:firstLine="42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时间：</w:t>
      </w: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2017年</w:t>
      </w: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12</w:t>
      </w: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月5-6日，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/>
        <w:ind w:left="300" w:right="300" w:firstLine="42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/>
        <w:ind w:left="300" w:right="300" w:firstLine="42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地点：</w:t>
      </w: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溧阳天目湖豪生大酒店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/>
        <w:ind w:left="300" w:right="300" w:firstLine="42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（五星级、溧阳市天目湖镇工业园区溪缘路1-8号1幢）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/>
        <w:ind w:left="300" w:right="300" w:firstLine="42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/>
        <w:ind w:left="300" w:right="300" w:firstLine="42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报道时间、地点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/>
        <w:ind w:left="720" w:leftChars="0" w:right="300" w:rightChars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/>
        <w:ind w:left="300" w:right="300" w:firstLine="42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12</w:t>
      </w: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月</w:t>
      </w: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5</w:t>
      </w: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日全天报到，酒店一楼大</w:t>
      </w: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堂</w:t>
      </w: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，大</w:t>
      </w: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堂</w:t>
      </w: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有指示牌。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/>
        <w:ind w:left="300" w:right="300" w:firstLine="420"/>
        <w:jc w:val="left"/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请携带名片到报到处领取会议资料和</w:t>
      </w: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参会证，参会证</w:t>
      </w: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为参会识别证件，请务必妥善保管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/>
        <w:ind w:left="300" w:right="300" w:firstLine="420"/>
        <w:jc w:val="left"/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/>
        <w:ind w:left="300" w:right="300" w:firstLine="42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会议交通参考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/>
        <w:ind w:left="720" w:leftChars="0" w:right="300" w:rightChars="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/>
        <w:ind w:left="300" w:right="300" w:firstLine="42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溧阳天目湖豪生大酒店（五星级、溧阳市天目湖镇工业园区溪缘路1-8号1幢）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/>
        <w:ind w:left="300" w:right="300" w:firstLine="42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电话总机：0519-87679999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/>
        <w:ind w:left="300" w:right="300" w:firstLine="42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距离溧阳火车站约6.5公里，里程约10分钟；打车约20元；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/>
        <w:ind w:left="300" w:right="300" w:firstLine="42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距离溧阳汽车站6公里，里程约10分钟，打车约20元。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/>
        <w:ind w:left="300" w:right="300" w:firstLine="42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距离南京禄口机场76.2公里，里程约54分钟；打车约205元，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/>
        <w:ind w:left="300" w:right="300" w:firstLine="42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或者机场大巴到溧阳禄口机场候车厅，打车至酒店，共约60元。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/>
        <w:ind w:left="300" w:right="300" w:firstLine="420"/>
        <w:jc w:val="left"/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/>
        <w:ind w:left="300" w:right="300" w:firstLine="420"/>
        <w:jc w:val="left"/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/>
        <w:ind w:left="300" w:right="300" w:firstLine="420"/>
        <w:jc w:val="left"/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注意事项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/>
        <w:ind w:left="720" w:leftChars="0" w:right="300" w:rightChars="0"/>
        <w:jc w:val="left"/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/>
        <w:ind w:left="300" w:right="300" w:firstLine="420"/>
        <w:jc w:val="left"/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</w:pP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1、关于发票：组委会提供普通增值税发票（3%税率），发票开票内容仅为</w:t>
      </w: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会议</w:t>
      </w: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服务费，其他内容无法开具，开票内容请于汇款时注明。</w:t>
      </w: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需要开具增值税专用票的企业请将相关开票信息发送会务组邮箱：</w:t>
      </w: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fldChar w:fldCharType="begin"/>
      </w: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instrText xml:space="preserve"> HYPERLINK "mailto:403736585@qq.com" </w:instrText>
      </w: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fldChar w:fldCharType="separate"/>
      </w: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403736585@qq.com</w:t>
      </w: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fldChar w:fldCharType="end"/>
      </w: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发票将于会议现场报到时统一交由参会嘉宾签收；若企业办款时间较晚，发票则于会后一个月内邮寄至企业签收。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/>
        <w:ind w:left="300" w:right="300" w:firstLine="420"/>
        <w:jc w:val="left"/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</w:pP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2、关于报名：会议报到时，请出示您的名片，签到处签到以嘉宾名片为准；为保证签到秩序，参会嘉宾只能办理本人签到事宜、禁止替代。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/>
        <w:ind w:left="300" w:right="300" w:firstLine="420"/>
        <w:jc w:val="left"/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</w:pP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3、关于变动：如参会嘉宾因自身原因不能参会可替换其他指定嘉宾，并及时将替换人员信息反馈给组委会工作人员</w:t>
      </w: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/>
        <w:ind w:left="300" w:right="300" w:firstLine="420"/>
        <w:jc w:val="left"/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</w:pP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4、关于服务：为了方便统一管理及给您提供更优质的服务，参会嘉宾报名成功后请添加组委会</w:t>
      </w: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工作人员微信号：shimb8866拉入会议交流群，或者关注微信公众号：石墨邦，</w:t>
      </w: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将会在群里</w:t>
      </w: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公众号平台</w:t>
      </w: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实时发布相关参会通知。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/>
        <w:ind w:left="300" w:right="300" w:firstLine="420"/>
        <w:jc w:val="left"/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</w:pP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5、关于论坛证件：为保证会场的秩序和参会嘉宾权益，组委会将统一印制</w:t>
      </w: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嘉</w:t>
      </w: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宾证、</w:t>
      </w: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代表</w:t>
      </w: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证，并于参会</w:t>
      </w: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嘉宾</w:t>
      </w: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签到时，分发至个人手中。会议期间，参会嘉宾凭组委会统一印制的证件进出会场，证件是您会议期间出入会场的唯一凭证，请各位参会嘉宾随身佩戴并妥善保管，如有丢失概不补发。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/>
        <w:ind w:left="300" w:right="300" w:firstLine="420"/>
        <w:jc w:val="left"/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6、关于论坛会场：为维护会场秩序，本会场禁止吸烟、散发宣传资料。请大家将手机关闭或调至静音、振动状态，如需接听电话，可暂时离场。会议期间，请大家佩戴好参会证件。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/>
        <w:ind w:left="300" w:right="300" w:firstLine="420"/>
        <w:jc w:val="left"/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</w:pP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、关于用餐和晚宴：会议期间，除欢迎晚宴外，用餐形式皆为酒店自助餐。嘉宾签到时统一领取餐券，用餐时，凭餐券入场，请您妥善保管。（本票一人一份，如若丢失，概不补发）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/>
        <w:ind w:left="300" w:right="300" w:firstLine="42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825BE"/>
    <w:multiLevelType w:val="singleLevel"/>
    <w:tmpl w:val="59F825BE"/>
    <w:lvl w:ilvl="0" w:tentative="0">
      <w:start w:val="4"/>
      <w:numFmt w:val="chineseCounting"/>
      <w:suff w:val="nothing"/>
      <w:lvlText w:val="%1、"/>
      <w:lvlJc w:val="left"/>
    </w:lvl>
  </w:abstractNum>
  <w:abstractNum w:abstractNumId="1">
    <w:nsid w:val="59F825CC"/>
    <w:multiLevelType w:val="singleLevel"/>
    <w:tmpl w:val="59F825CC"/>
    <w:lvl w:ilvl="0" w:tentative="0">
      <w:start w:val="3"/>
      <w:numFmt w:val="chineseCounting"/>
      <w:suff w:val="nothing"/>
      <w:lvlText w:val="%1、"/>
      <w:lvlJc w:val="left"/>
    </w:lvl>
  </w:abstractNum>
  <w:abstractNum w:abstractNumId="2">
    <w:nsid w:val="59F825DA"/>
    <w:multiLevelType w:val="singleLevel"/>
    <w:tmpl w:val="59F825DA"/>
    <w:lvl w:ilvl="0" w:tentative="0">
      <w:start w:val="2"/>
      <w:numFmt w:val="chineseCounting"/>
      <w:suff w:val="nothing"/>
      <w:lvlText w:val="%1、"/>
      <w:lvlJc w:val="left"/>
    </w:lvl>
  </w:abstractNum>
  <w:abstractNum w:abstractNumId="3">
    <w:nsid w:val="59F82653"/>
    <w:multiLevelType w:val="singleLevel"/>
    <w:tmpl w:val="59F8265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538B3"/>
    <w:rsid w:val="507538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2017-10-31T06:36:00Z</dcterms:created>
  <dc:creator>lenovo</dc:creator>
  <cp:lastModifiedBy>lenovo</cp:lastModifiedBy>
  <dcterms:modified xsi:type="dcterms:W3CDTF">2017-10-31T07:18:13Z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